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A80" w:rsidRPr="004F4E46" w:rsidRDefault="00162A80" w:rsidP="00162A80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4881" w:type="dxa"/>
        <w:tblInd w:w="4959" w:type="dxa"/>
        <w:tblLayout w:type="fixed"/>
        <w:tblLook w:val="04A0"/>
      </w:tblPr>
      <w:tblGrid>
        <w:gridCol w:w="2219"/>
        <w:gridCol w:w="2662"/>
      </w:tblGrid>
      <w:tr w:rsidR="00162A80" w:rsidRPr="004F4E46" w:rsidTr="008B49AF">
        <w:trPr>
          <w:trHeight w:val="206"/>
        </w:trPr>
        <w:tc>
          <w:tcPr>
            <w:tcW w:w="4881" w:type="dxa"/>
            <w:gridSpan w:val="2"/>
          </w:tcPr>
          <w:p w:rsidR="00162A80" w:rsidRPr="004F4E46" w:rsidRDefault="00162A80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rFonts w:eastAsia="Calibri"/>
                <w:sz w:val="24"/>
                <w:szCs w:val="24"/>
                <w:lang w:eastAsia="en-US"/>
              </w:rPr>
              <w:t>УТВЕРЖДАЮ</w:t>
            </w:r>
          </w:p>
          <w:p w:rsidR="00162A80" w:rsidRPr="004F4E46" w:rsidRDefault="00162A80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62A80" w:rsidRPr="004F4E46" w:rsidTr="008B49AF">
        <w:trPr>
          <w:trHeight w:val="206"/>
        </w:trPr>
        <w:tc>
          <w:tcPr>
            <w:tcW w:w="4881" w:type="dxa"/>
            <w:gridSpan w:val="2"/>
          </w:tcPr>
          <w:p w:rsidR="00162A80" w:rsidRPr="004F4E46" w:rsidRDefault="00162A80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sz w:val="24"/>
                <w:szCs w:val="24"/>
              </w:rPr>
              <w:t>Директор МБОУ СОШ №;</w:t>
            </w:r>
          </w:p>
        </w:tc>
      </w:tr>
      <w:tr w:rsidR="00162A80" w:rsidRPr="004F4E46" w:rsidTr="008B49AF">
        <w:trPr>
          <w:trHeight w:val="206"/>
        </w:trPr>
        <w:tc>
          <w:tcPr>
            <w:tcW w:w="2219" w:type="dxa"/>
            <w:vAlign w:val="bottom"/>
          </w:tcPr>
          <w:p w:rsidR="00162A80" w:rsidRPr="004F4E46" w:rsidRDefault="00162A80" w:rsidP="008B49AF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662" w:type="dxa"/>
            <w:vAlign w:val="bottom"/>
          </w:tcPr>
          <w:p w:rsidR="00162A80" w:rsidRPr="004F4E46" w:rsidRDefault="00162A80" w:rsidP="008B49AF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r w:rsidRPr="004F4E46">
              <w:rPr>
                <w:rFonts w:eastAsia="Calibri"/>
                <w:sz w:val="24"/>
                <w:szCs w:val="24"/>
                <w:lang w:eastAsia="en-US"/>
              </w:rPr>
              <w:t>/ И.В.Дымова /</w:t>
            </w:r>
          </w:p>
        </w:tc>
      </w:tr>
      <w:tr w:rsidR="00162A80" w:rsidRPr="004F4E46" w:rsidTr="008B49AF">
        <w:trPr>
          <w:trHeight w:val="206"/>
        </w:trPr>
        <w:tc>
          <w:tcPr>
            <w:tcW w:w="4881" w:type="dxa"/>
            <w:gridSpan w:val="2"/>
          </w:tcPr>
          <w:p w:rsidR="00162A80" w:rsidRPr="004F4E46" w:rsidRDefault="00162A80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rFonts w:eastAsia="Calibri"/>
                <w:sz w:val="24"/>
                <w:szCs w:val="24"/>
                <w:lang w:eastAsia="en-US"/>
              </w:rPr>
              <w:t>12 апреля 2017 г.</w:t>
            </w:r>
          </w:p>
        </w:tc>
      </w:tr>
    </w:tbl>
    <w:p w:rsidR="00162A80" w:rsidRPr="004F4E46" w:rsidRDefault="00162A80" w:rsidP="00162A80">
      <w:pPr>
        <w:jc w:val="center"/>
        <w:rPr>
          <w:b/>
          <w:sz w:val="24"/>
          <w:szCs w:val="24"/>
          <w:lang w:eastAsia="en-US"/>
        </w:rPr>
      </w:pPr>
    </w:p>
    <w:p w:rsidR="00162A80" w:rsidRPr="004F4E46" w:rsidRDefault="00162A80" w:rsidP="00162A80">
      <w:pPr>
        <w:jc w:val="center"/>
        <w:rPr>
          <w:b/>
          <w:sz w:val="24"/>
          <w:szCs w:val="24"/>
          <w:lang w:eastAsia="en-US"/>
        </w:rPr>
      </w:pPr>
      <w:r w:rsidRPr="004F4E46">
        <w:rPr>
          <w:b/>
          <w:sz w:val="24"/>
          <w:szCs w:val="24"/>
          <w:lang w:eastAsia="en-US"/>
        </w:rPr>
        <w:t>ПАСПОРТ</w:t>
      </w:r>
    </w:p>
    <w:p w:rsidR="00162A80" w:rsidRPr="004F4E46" w:rsidRDefault="00162A80" w:rsidP="00162A80">
      <w:pPr>
        <w:jc w:val="center"/>
        <w:rPr>
          <w:b/>
          <w:sz w:val="24"/>
          <w:szCs w:val="24"/>
          <w:lang w:eastAsia="en-US"/>
        </w:rPr>
      </w:pPr>
      <w:r w:rsidRPr="004F4E46">
        <w:rPr>
          <w:b/>
          <w:sz w:val="24"/>
          <w:szCs w:val="24"/>
          <w:lang w:eastAsia="en-US"/>
        </w:rPr>
        <w:t>доступности для инвалидов объекта и предоставляемых</w:t>
      </w:r>
      <w:r w:rsidRPr="004F4E46">
        <w:rPr>
          <w:b/>
          <w:sz w:val="24"/>
          <w:szCs w:val="24"/>
          <w:lang w:eastAsia="en-US"/>
        </w:rPr>
        <w:br/>
        <w:t>на нем услуг в сфере образования (далее – услуги)</w:t>
      </w:r>
    </w:p>
    <w:p w:rsidR="00162A80" w:rsidRDefault="00162A80" w:rsidP="00162A80">
      <w:pPr>
        <w:spacing w:line="240" w:lineRule="auto"/>
        <w:ind w:left="720" w:firstLine="0"/>
        <w:rPr>
          <w:b/>
          <w:sz w:val="24"/>
          <w:szCs w:val="24"/>
        </w:rPr>
      </w:pPr>
    </w:p>
    <w:p w:rsidR="006F4C27" w:rsidRPr="004F4E46" w:rsidRDefault="006F4C27" w:rsidP="006F4C27">
      <w:pPr>
        <w:jc w:val="center"/>
        <w:rPr>
          <w:b/>
          <w:sz w:val="24"/>
          <w:szCs w:val="24"/>
          <w:lang w:eastAsia="en-US"/>
        </w:rPr>
      </w:pPr>
    </w:p>
    <w:p w:rsidR="006F4C27" w:rsidRDefault="006F4C27" w:rsidP="006F4C27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I. КРАТКАЯ ХАРАКТЕРИСТИКА ОБЪЕКТА</w:t>
      </w:r>
    </w:p>
    <w:p w:rsidR="006F4C27" w:rsidRDefault="006F4C27" w:rsidP="006F4C27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Адрес объекта, на котором предоставляетс</w:t>
      </w:r>
      <w:proofErr w:type="gramStart"/>
      <w:r>
        <w:rPr>
          <w:sz w:val="24"/>
          <w:szCs w:val="24"/>
          <w:lang w:eastAsia="en-US"/>
        </w:rPr>
        <w:t>я(</w:t>
      </w:r>
      <w:proofErr w:type="spellStart"/>
      <w:proofErr w:type="gramEnd"/>
      <w:r>
        <w:rPr>
          <w:sz w:val="24"/>
          <w:szCs w:val="24"/>
          <w:lang w:eastAsia="en-US"/>
        </w:rPr>
        <w:t>ются</w:t>
      </w:r>
      <w:proofErr w:type="spellEnd"/>
      <w:r>
        <w:rPr>
          <w:sz w:val="24"/>
          <w:szCs w:val="24"/>
          <w:lang w:eastAsia="en-US"/>
        </w:rPr>
        <w:t>) услуга (услуги):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u w:val="single"/>
        </w:rPr>
        <w:t xml:space="preserve">    </w:t>
      </w:r>
      <w:r>
        <w:rPr>
          <w:i/>
          <w:color w:val="000000"/>
          <w:sz w:val="24"/>
          <w:szCs w:val="24"/>
          <w:u w:val="single"/>
        </w:rPr>
        <w:t>399902  Липецкая область, город Чаплыгин, ул. Строительная, д.3 (дошкольная группа)</w:t>
      </w:r>
    </w:p>
    <w:p w:rsidR="006F4C27" w:rsidRDefault="006F4C27" w:rsidP="006F4C27">
      <w:pPr>
        <w:rPr>
          <w:i/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>Наименование предоставляемо</w:t>
      </w:r>
      <w:proofErr w:type="gramStart"/>
      <w:r>
        <w:rPr>
          <w:sz w:val="24"/>
          <w:szCs w:val="24"/>
          <w:lang w:eastAsia="en-US"/>
        </w:rPr>
        <w:t>й(</w:t>
      </w:r>
      <w:proofErr w:type="spellStart"/>
      <w:proofErr w:type="gramEnd"/>
      <w:r>
        <w:rPr>
          <w:sz w:val="24"/>
          <w:szCs w:val="24"/>
          <w:lang w:eastAsia="en-US"/>
        </w:rPr>
        <w:t>ых</w:t>
      </w:r>
      <w:proofErr w:type="spellEnd"/>
      <w:r>
        <w:rPr>
          <w:sz w:val="24"/>
          <w:szCs w:val="24"/>
          <w:lang w:eastAsia="en-US"/>
        </w:rPr>
        <w:t xml:space="preserve">) услуги (услуг): </w:t>
      </w:r>
      <w:r>
        <w:rPr>
          <w:i/>
          <w:sz w:val="24"/>
          <w:szCs w:val="24"/>
          <w:u w:val="single"/>
          <w:lang w:eastAsia="en-US"/>
        </w:rPr>
        <w:t>образовательные услуги</w:t>
      </w:r>
    </w:p>
    <w:p w:rsidR="006F4C27" w:rsidRDefault="006F4C27" w:rsidP="006F4C27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Сведения об объекте:</w:t>
      </w:r>
    </w:p>
    <w:p w:rsidR="006F4C27" w:rsidRDefault="006F4C27" w:rsidP="006F4C27">
      <w:pPr>
        <w:rPr>
          <w:i/>
          <w:sz w:val="24"/>
          <w:szCs w:val="24"/>
          <w:u w:val="single"/>
          <w:lang w:eastAsia="en-US"/>
        </w:rPr>
      </w:pPr>
      <w:r>
        <w:rPr>
          <w:i/>
          <w:sz w:val="24"/>
          <w:szCs w:val="24"/>
          <w:u w:val="single"/>
          <w:lang w:eastAsia="en-US"/>
        </w:rPr>
        <w:t>отде</w:t>
      </w:r>
      <w:r w:rsidR="00162AED">
        <w:rPr>
          <w:i/>
          <w:sz w:val="24"/>
          <w:szCs w:val="24"/>
          <w:u w:val="single"/>
          <w:lang w:eastAsia="en-US"/>
        </w:rPr>
        <w:t>льно стоящее здание в один этаж</w:t>
      </w:r>
      <w:r>
        <w:rPr>
          <w:i/>
          <w:sz w:val="24"/>
          <w:szCs w:val="24"/>
          <w:u w:val="single"/>
          <w:lang w:eastAsia="en-US"/>
        </w:rPr>
        <w:t xml:space="preserve">, </w:t>
      </w:r>
      <w:r w:rsidRPr="004F4E46">
        <w:rPr>
          <w:i/>
          <w:color w:val="000000"/>
          <w:sz w:val="24"/>
          <w:szCs w:val="24"/>
          <w:u w:val="single"/>
        </w:rPr>
        <w:t>279,9</w:t>
      </w:r>
      <w:r w:rsidRPr="004F4E46">
        <w:rPr>
          <w:i/>
          <w:sz w:val="24"/>
          <w:szCs w:val="24"/>
          <w:u w:val="single"/>
        </w:rPr>
        <w:t xml:space="preserve"> </w:t>
      </w:r>
      <w:r>
        <w:rPr>
          <w:i/>
          <w:color w:val="000000"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  <w:lang w:eastAsia="en-US"/>
        </w:rPr>
        <w:t xml:space="preserve"> кв. м;</w:t>
      </w:r>
    </w:p>
    <w:p w:rsidR="006F4C27" w:rsidRDefault="006F4C27" w:rsidP="006F4C27">
      <w:pPr>
        <w:spacing w:line="240" w:lineRule="auto"/>
        <w:ind w:left="720" w:firstLine="0"/>
        <w:jc w:val="left"/>
        <w:rPr>
          <w:i/>
          <w:sz w:val="24"/>
          <w:szCs w:val="24"/>
        </w:rPr>
      </w:pPr>
      <w:r>
        <w:rPr>
          <w:i/>
          <w:sz w:val="24"/>
          <w:szCs w:val="24"/>
          <w:u w:val="single"/>
          <w:lang w:eastAsia="en-US"/>
        </w:rPr>
        <w:t>наличие прилегающего земельного участка</w:t>
      </w:r>
      <w:r>
        <w:rPr>
          <w:i/>
          <w:sz w:val="24"/>
          <w:szCs w:val="24"/>
          <w:lang w:eastAsia="en-US"/>
        </w:rPr>
        <w:t xml:space="preserve"> (</w:t>
      </w:r>
      <w:r>
        <w:rPr>
          <w:i/>
          <w:sz w:val="24"/>
          <w:szCs w:val="24"/>
          <w:u w:val="single"/>
          <w:lang w:eastAsia="en-US"/>
        </w:rPr>
        <w:t>да</w:t>
      </w:r>
      <w:r>
        <w:rPr>
          <w:i/>
          <w:sz w:val="24"/>
          <w:szCs w:val="24"/>
          <w:lang w:eastAsia="en-US"/>
        </w:rPr>
        <w:t xml:space="preserve">, нет); </w:t>
      </w:r>
      <w:r>
        <w:rPr>
          <w:i/>
          <w:sz w:val="24"/>
          <w:szCs w:val="24"/>
          <w:u w:val="single"/>
        </w:rPr>
        <w:t>3410  кв</w:t>
      </w:r>
      <w:proofErr w:type="gramStart"/>
      <w:r>
        <w:rPr>
          <w:i/>
          <w:sz w:val="24"/>
          <w:szCs w:val="24"/>
          <w:u w:val="single"/>
        </w:rPr>
        <w:t>.м</w:t>
      </w:r>
      <w:proofErr w:type="gramEnd"/>
      <w:r>
        <w:rPr>
          <w:i/>
          <w:sz w:val="24"/>
          <w:szCs w:val="24"/>
          <w:u w:val="single"/>
        </w:rPr>
        <w:t>;</w:t>
      </w:r>
      <w:r>
        <w:rPr>
          <w:i/>
          <w:color w:val="000000"/>
          <w:sz w:val="24"/>
          <w:szCs w:val="24"/>
        </w:rPr>
        <w:t xml:space="preserve"> </w:t>
      </w:r>
      <w:r>
        <w:rPr>
          <w:i/>
          <w:sz w:val="24"/>
          <w:szCs w:val="24"/>
          <w:lang w:eastAsia="en-US"/>
        </w:rPr>
        <w:t xml:space="preserve"> </w:t>
      </w:r>
    </w:p>
    <w:p w:rsidR="006F4C27" w:rsidRDefault="006F4C27" w:rsidP="006F4C27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Название организации, которая предоставляет услугу населению (полное наименование – согласно уставу, сокращенное наименование): </w:t>
      </w:r>
      <w:r>
        <w:rPr>
          <w:i/>
          <w:sz w:val="24"/>
          <w:szCs w:val="24"/>
          <w:u w:val="single"/>
          <w:lang w:eastAsia="en-US"/>
        </w:rPr>
        <w:t>муниципальное бюджетное общеобразовательное учреждение средняя общеобразовательная школа № 4 города Чаплыгина Чаплыгинского муниципального района Липецкой области Российской</w:t>
      </w:r>
      <w:r>
        <w:rPr>
          <w:i/>
          <w:sz w:val="24"/>
          <w:szCs w:val="24"/>
          <w:lang w:eastAsia="en-US"/>
        </w:rPr>
        <w:t xml:space="preserve"> Федерации</w:t>
      </w:r>
      <w:proofErr w:type="gramStart"/>
      <w:r>
        <w:rPr>
          <w:i/>
          <w:sz w:val="24"/>
          <w:szCs w:val="24"/>
          <w:lang w:eastAsia="en-US"/>
        </w:rPr>
        <w:t xml:space="preserve"> ,</w:t>
      </w:r>
      <w:proofErr w:type="gramEnd"/>
      <w:r>
        <w:rPr>
          <w:i/>
          <w:sz w:val="24"/>
          <w:szCs w:val="24"/>
          <w:lang w:eastAsia="en-US"/>
        </w:rPr>
        <w:t xml:space="preserve"> МБОУ СОШ № 4</w:t>
      </w:r>
    </w:p>
    <w:p w:rsidR="006F4C27" w:rsidRDefault="006F4C27" w:rsidP="006F4C27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Адрес места нахождения организации: </w:t>
      </w:r>
      <w:r>
        <w:rPr>
          <w:i/>
          <w:color w:val="000000"/>
          <w:sz w:val="24"/>
          <w:szCs w:val="24"/>
          <w:u w:val="single"/>
        </w:rPr>
        <w:t>399902  Липецкая область, город Чаплыгин, ул. Строительная, д</w:t>
      </w:r>
      <w:r w:rsidR="00162AED">
        <w:rPr>
          <w:i/>
          <w:color w:val="000000"/>
          <w:sz w:val="24"/>
          <w:szCs w:val="24"/>
          <w:u w:val="single"/>
        </w:rPr>
        <w:t>.3</w:t>
      </w:r>
    </w:p>
    <w:p w:rsidR="006F4C27" w:rsidRDefault="006F4C27" w:rsidP="006F4C27">
      <w:pPr>
        <w:rPr>
          <w:sz w:val="24"/>
          <w:szCs w:val="24"/>
          <w:u w:val="single"/>
          <w:lang w:eastAsia="en-US"/>
        </w:rPr>
      </w:pPr>
      <w:proofErr w:type="gramStart"/>
      <w:r>
        <w:rPr>
          <w:sz w:val="24"/>
          <w:szCs w:val="24"/>
          <w:lang w:eastAsia="en-US"/>
        </w:rPr>
        <w:t>Основание для пользования объектом (оперативное управление, аренда,</w:t>
      </w:r>
      <w:proofErr w:type="gramEnd"/>
      <w:r>
        <w:rPr>
          <w:sz w:val="24"/>
          <w:szCs w:val="24"/>
          <w:lang w:eastAsia="en-US"/>
        </w:rPr>
        <w:t xml:space="preserve"> собственность): </w:t>
      </w:r>
      <w:r>
        <w:rPr>
          <w:i/>
          <w:sz w:val="24"/>
          <w:szCs w:val="24"/>
          <w:u w:val="single"/>
          <w:lang w:eastAsia="en-US"/>
        </w:rPr>
        <w:t>оперативное управление</w:t>
      </w:r>
      <w:r>
        <w:rPr>
          <w:sz w:val="24"/>
          <w:szCs w:val="24"/>
          <w:u w:val="single"/>
          <w:lang w:eastAsia="en-US"/>
        </w:rPr>
        <w:t>.</w:t>
      </w:r>
    </w:p>
    <w:p w:rsidR="006F4C27" w:rsidRDefault="006F4C27" w:rsidP="006F4C27">
      <w:pPr>
        <w:rPr>
          <w:i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Форма собственности (государственная, муниципальная, частная): </w:t>
      </w:r>
      <w:r>
        <w:rPr>
          <w:i/>
          <w:sz w:val="24"/>
          <w:szCs w:val="24"/>
          <w:u w:val="single"/>
          <w:lang w:eastAsia="en-US"/>
        </w:rPr>
        <w:t xml:space="preserve"> государственная.</w:t>
      </w:r>
    </w:p>
    <w:p w:rsidR="006F4C27" w:rsidRDefault="006F4C27" w:rsidP="006F4C27">
      <w:pPr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 xml:space="preserve">Административно-территориальная подведомственность (федеральная, региональная, муниципальная): </w:t>
      </w:r>
      <w:r>
        <w:rPr>
          <w:i/>
          <w:sz w:val="24"/>
          <w:szCs w:val="24"/>
          <w:u w:val="single"/>
          <w:lang w:eastAsia="en-US"/>
        </w:rPr>
        <w:t>муниципальная</w:t>
      </w:r>
      <w:r>
        <w:rPr>
          <w:sz w:val="24"/>
          <w:szCs w:val="24"/>
          <w:u w:val="single"/>
          <w:lang w:eastAsia="en-US"/>
        </w:rPr>
        <w:t>.</w:t>
      </w:r>
    </w:p>
    <w:p w:rsidR="006F4C27" w:rsidRDefault="006F4C27" w:rsidP="006F4C27">
      <w:pPr>
        <w:numPr>
          <w:ilvl w:val="1"/>
          <w:numId w:val="1"/>
        </w:numPr>
        <w:spacing w:line="240" w:lineRule="auto"/>
        <w:jc w:val="left"/>
        <w:rPr>
          <w:color w:val="000000"/>
          <w:sz w:val="24"/>
          <w:szCs w:val="24"/>
          <w:u w:val="single"/>
        </w:rPr>
      </w:pPr>
      <w:r>
        <w:rPr>
          <w:sz w:val="24"/>
          <w:szCs w:val="24"/>
          <w:lang w:eastAsia="en-US"/>
        </w:rPr>
        <w:t xml:space="preserve">Наименование и адрес вышестоящей организации: </w:t>
      </w:r>
      <w:r>
        <w:rPr>
          <w:i/>
          <w:sz w:val="24"/>
          <w:szCs w:val="24"/>
          <w:u w:val="single"/>
        </w:rPr>
        <w:t>Липецкая область, город Чаплыгин, ул.пл. Октябрьской революции</w:t>
      </w:r>
      <w:proofErr w:type="gramStart"/>
      <w:r>
        <w:rPr>
          <w:i/>
          <w:sz w:val="24"/>
          <w:szCs w:val="24"/>
          <w:u w:val="single"/>
        </w:rPr>
        <w:t xml:space="preserve">  ,</w:t>
      </w:r>
      <w:proofErr w:type="gramEnd"/>
      <w:r>
        <w:rPr>
          <w:i/>
          <w:sz w:val="24"/>
          <w:szCs w:val="24"/>
          <w:u w:val="single"/>
        </w:rPr>
        <w:t xml:space="preserve"> дом № 7. </w:t>
      </w:r>
    </w:p>
    <w:p w:rsidR="006F4C27" w:rsidRDefault="006F4C27" w:rsidP="006F4C27">
      <w:pPr>
        <w:rPr>
          <w:i/>
          <w:sz w:val="24"/>
          <w:szCs w:val="24"/>
          <w:lang w:eastAsia="en-US"/>
        </w:rPr>
      </w:pPr>
    </w:p>
    <w:p w:rsidR="006F4C27" w:rsidRDefault="006F4C27" w:rsidP="006F4C27">
      <w:pPr>
        <w:rPr>
          <w:i/>
          <w:sz w:val="24"/>
          <w:szCs w:val="24"/>
          <w:lang w:eastAsia="en-US"/>
        </w:rPr>
      </w:pPr>
    </w:p>
    <w:p w:rsidR="006F4C27" w:rsidRDefault="006F4C27" w:rsidP="006F4C27">
      <w:pPr>
        <w:rPr>
          <w:i/>
          <w:sz w:val="24"/>
          <w:szCs w:val="24"/>
          <w:lang w:eastAsia="en-US"/>
        </w:rPr>
      </w:pPr>
    </w:p>
    <w:p w:rsidR="006F4C27" w:rsidRDefault="006F4C27" w:rsidP="006F4C27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lastRenderedPageBreak/>
        <w:t>II. КРАТКАЯ ХАРАКТЕРИСТИКА ДЕЙСТВУЮЩЕГО ПОРЯДКА</w:t>
      </w:r>
      <w:r>
        <w:rPr>
          <w:b/>
          <w:sz w:val="24"/>
          <w:szCs w:val="24"/>
          <w:lang w:eastAsia="en-US"/>
        </w:rPr>
        <w:br/>
        <w:t>ПРЕДОСТАВЛЕНИЯ НА ОБЪЕКТЕ УСЛУГ НАСЕЛЕНИЮ</w:t>
      </w:r>
    </w:p>
    <w:p w:rsidR="006F4C27" w:rsidRDefault="006F4C27" w:rsidP="006F4C27">
      <w:pPr>
        <w:spacing w:line="240" w:lineRule="atLeast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 xml:space="preserve">Сфера деятельности: </w:t>
      </w:r>
      <w:r>
        <w:rPr>
          <w:i/>
          <w:sz w:val="24"/>
          <w:szCs w:val="24"/>
          <w:u w:val="single"/>
          <w:lang w:eastAsia="en-US"/>
        </w:rPr>
        <w:t>образование</w:t>
      </w:r>
      <w:r>
        <w:rPr>
          <w:sz w:val="24"/>
          <w:szCs w:val="24"/>
          <w:u w:val="single"/>
          <w:lang w:eastAsia="en-US"/>
        </w:rPr>
        <w:t>.</w:t>
      </w:r>
    </w:p>
    <w:p w:rsidR="006F4C27" w:rsidRDefault="006F4C27" w:rsidP="006F4C27">
      <w:pPr>
        <w:spacing w:line="240" w:lineRule="atLeast"/>
        <w:rPr>
          <w:i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Плановая мощность (посещаемость, количество обслуживаемых в день, вместимость, пропускная способность): </w:t>
      </w:r>
      <w:r w:rsidR="00162AED">
        <w:rPr>
          <w:i/>
          <w:sz w:val="24"/>
          <w:szCs w:val="24"/>
          <w:u w:val="single"/>
          <w:lang w:eastAsia="en-US"/>
        </w:rPr>
        <w:t>46</w:t>
      </w:r>
      <w:r>
        <w:rPr>
          <w:i/>
          <w:sz w:val="24"/>
          <w:szCs w:val="24"/>
          <w:u w:val="single"/>
          <w:lang w:eastAsia="en-US"/>
        </w:rPr>
        <w:t xml:space="preserve"> человек</w:t>
      </w:r>
      <w:r>
        <w:rPr>
          <w:sz w:val="24"/>
          <w:szCs w:val="24"/>
          <w:u w:val="single"/>
          <w:lang w:eastAsia="en-US"/>
        </w:rPr>
        <w:t>.</w:t>
      </w:r>
    </w:p>
    <w:p w:rsidR="006F4C27" w:rsidRDefault="006F4C27" w:rsidP="006F4C27">
      <w:pPr>
        <w:spacing w:line="240" w:lineRule="atLeast"/>
        <w:rPr>
          <w:i/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 xml:space="preserve">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>
        <w:rPr>
          <w:i/>
          <w:sz w:val="24"/>
          <w:szCs w:val="24"/>
          <w:u w:val="single"/>
          <w:lang w:eastAsia="en-US"/>
        </w:rPr>
        <w:t>на объекте</w:t>
      </w:r>
      <w:r>
        <w:rPr>
          <w:sz w:val="24"/>
          <w:szCs w:val="24"/>
          <w:u w:val="single"/>
          <w:lang w:eastAsia="en-US"/>
        </w:rPr>
        <w:t>.</w:t>
      </w:r>
      <w:proofErr w:type="gramEnd"/>
    </w:p>
    <w:p w:rsidR="006F4C27" w:rsidRDefault="006F4C27" w:rsidP="006F4C27">
      <w:pPr>
        <w:spacing w:line="240" w:lineRule="atLeas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Категории обслуживаемого населения по возрасту (дети, взрослые трудоспособного возраста, пожилые; все возрастные категории): </w:t>
      </w:r>
      <w:r w:rsidR="00162AED">
        <w:rPr>
          <w:i/>
          <w:sz w:val="24"/>
          <w:szCs w:val="24"/>
          <w:u w:val="single"/>
          <w:lang w:eastAsia="en-US"/>
        </w:rPr>
        <w:t>дети 3–7</w:t>
      </w:r>
      <w:r>
        <w:rPr>
          <w:i/>
          <w:sz w:val="24"/>
          <w:szCs w:val="24"/>
          <w:u w:val="single"/>
          <w:lang w:eastAsia="en-US"/>
        </w:rPr>
        <w:t xml:space="preserve"> лет</w:t>
      </w:r>
      <w:r>
        <w:rPr>
          <w:sz w:val="24"/>
          <w:szCs w:val="24"/>
          <w:u w:val="single"/>
          <w:lang w:eastAsia="en-US"/>
        </w:rPr>
        <w:t>.</w:t>
      </w:r>
    </w:p>
    <w:p w:rsidR="006F4C27" w:rsidRPr="005C5417" w:rsidRDefault="006F4C27" w:rsidP="006F4C27">
      <w:pPr>
        <w:spacing w:line="240" w:lineRule="auto"/>
        <w:ind w:left="360" w:firstLine="0"/>
        <w:jc w:val="left"/>
        <w:rPr>
          <w:i/>
          <w:color w:val="000000"/>
          <w:sz w:val="24"/>
          <w:szCs w:val="24"/>
          <w:u w:val="single"/>
        </w:rPr>
      </w:pPr>
      <w:r>
        <w:rPr>
          <w:sz w:val="24"/>
          <w:szCs w:val="24"/>
          <w:lang w:eastAsia="en-US"/>
        </w:rPr>
        <w:t xml:space="preserve">Категории обслуживаемых инвалидов (инвалиды с нарушениями опорно-двигательного аппарата; нарушениями зрения, нарушениями слуха): </w:t>
      </w:r>
      <w:r w:rsidR="00162AED">
        <w:rPr>
          <w:i/>
          <w:sz w:val="24"/>
          <w:szCs w:val="24"/>
          <w:u w:val="single"/>
          <w:lang w:eastAsia="en-US"/>
        </w:rPr>
        <w:t>нет.</w:t>
      </w:r>
    </w:p>
    <w:p w:rsidR="006F4C27" w:rsidRDefault="006F4C27" w:rsidP="006F4C27">
      <w:pPr>
        <w:spacing w:line="240" w:lineRule="auto"/>
        <w:ind w:left="360" w:firstLine="0"/>
        <w:jc w:val="left"/>
        <w:rPr>
          <w:i/>
          <w:color w:val="000000"/>
          <w:sz w:val="24"/>
          <w:szCs w:val="24"/>
          <w:u w:val="single"/>
        </w:rPr>
      </w:pPr>
    </w:p>
    <w:p w:rsidR="006F4C27" w:rsidRDefault="006F4C27" w:rsidP="006F4C27">
      <w:pPr>
        <w:spacing w:line="240" w:lineRule="auto"/>
        <w:ind w:firstLine="0"/>
        <w:jc w:val="left"/>
        <w:rPr>
          <w:sz w:val="24"/>
          <w:szCs w:val="24"/>
        </w:rPr>
      </w:pPr>
    </w:p>
    <w:p w:rsidR="006F4C27" w:rsidRDefault="006F4C27" w:rsidP="006F4C27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III. ОЦЕНКА СОСТОЯНИЯ И ИМЕЮЩИХСЯ НЕДОСТАТКОВ В ОБЕСПЕЧЕНИИ</w:t>
      </w:r>
      <w:r>
        <w:rPr>
          <w:b/>
          <w:sz w:val="24"/>
          <w:szCs w:val="24"/>
          <w:lang w:eastAsia="en-US"/>
        </w:rPr>
        <w:br/>
        <w:t>УСЛОВИЙ ДОСТУПНОСТИ ДЛЯ ИНВАЛИДОВ ОБЪЕКТА</w:t>
      </w:r>
    </w:p>
    <w:tbl>
      <w:tblPr>
        <w:tblW w:w="105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3"/>
        <w:gridCol w:w="2153"/>
      </w:tblGrid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sz w:val="24"/>
                <w:szCs w:val="24"/>
                <w:lang w:eastAsia="en-US"/>
              </w:rPr>
              <w:t>дств дл</w:t>
            </w:r>
            <w:proofErr w:type="gramEnd"/>
            <w:r>
              <w:rPr>
                <w:sz w:val="24"/>
                <w:szCs w:val="24"/>
                <w:lang w:eastAsia="en-US"/>
              </w:rPr>
              <w:t>я инвалидов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Сменные кресла-коляски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Адаптированные лифты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Поручни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Подъемные платформы (аппарели)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Раздвижные двери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Доступные входные группы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162AED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Надлежащее размещение оборудования и носителей информации, необходимых для обеспечения беспрепятственного доступа к объектам </w:t>
            </w:r>
            <w:r>
              <w:rPr>
                <w:sz w:val="24"/>
                <w:szCs w:val="24"/>
                <w:lang w:eastAsia="en-US"/>
              </w:rPr>
              <w:lastRenderedPageBreak/>
              <w:t>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Только для инвалидов, </w:t>
            </w:r>
            <w:r>
              <w:rPr>
                <w:i/>
                <w:sz w:val="24"/>
                <w:szCs w:val="24"/>
                <w:lang w:eastAsia="en-US"/>
              </w:rPr>
              <w:lastRenderedPageBreak/>
              <w:t>имеющих стойкие расстройства функции зрения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Только для инвалидов, имеющих стойкие расстройства функции зрения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6F4C27" w:rsidRDefault="006F4C27" w:rsidP="006F4C27">
      <w:pPr>
        <w:jc w:val="center"/>
        <w:rPr>
          <w:b/>
          <w:sz w:val="24"/>
          <w:szCs w:val="24"/>
          <w:lang w:eastAsia="en-US"/>
        </w:rPr>
      </w:pPr>
    </w:p>
    <w:p w:rsidR="006F4C27" w:rsidRDefault="006F4C27" w:rsidP="006F4C27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IV. 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105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2"/>
        <w:gridCol w:w="2154"/>
      </w:tblGrid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spacing w:after="200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предо</w:t>
            </w:r>
            <w:r>
              <w:rPr>
                <w:sz w:val="24"/>
                <w:szCs w:val="24"/>
                <w:lang w:eastAsia="en-US"/>
              </w:rPr>
              <w:softHyphen/>
              <w:t>ставляемой услуги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планом здания, </w:t>
            </w:r>
            <w:proofErr w:type="gramStart"/>
            <w:r>
              <w:rPr>
                <w:sz w:val="24"/>
                <w:szCs w:val="24"/>
                <w:lang w:eastAsia="en-US"/>
              </w:rPr>
              <w:t>выполненных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162AED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инструктирования или обучения сотрудников, предоставляющих услуги населению, для работы с инвалидами, по </w:t>
            </w:r>
            <w:r>
              <w:rPr>
                <w:sz w:val="24"/>
                <w:szCs w:val="24"/>
                <w:lang w:eastAsia="en-US"/>
              </w:rPr>
              <w:lastRenderedPageBreak/>
              <w:t>вопросам, связанным с обеспечением доступности для них объектов и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Запланировано инструктирование </w:t>
            </w:r>
            <w:r>
              <w:rPr>
                <w:i/>
                <w:sz w:val="24"/>
                <w:szCs w:val="24"/>
                <w:lang w:eastAsia="en-US"/>
              </w:rPr>
              <w:lastRenderedPageBreak/>
              <w:t>всего персонала на 2017 - 2018 гг.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i/>
                <w:sz w:val="24"/>
                <w:szCs w:val="24"/>
                <w:lang w:eastAsia="en-US"/>
              </w:rPr>
              <w:t xml:space="preserve">Есть (приказ </w:t>
            </w:r>
            <w:r>
              <w:rPr>
                <w:i/>
                <w:sz w:val="24"/>
                <w:szCs w:val="24"/>
              </w:rPr>
              <w:t xml:space="preserve">МБОУ СОШ № 4 </w:t>
            </w:r>
            <w:r>
              <w:rPr>
                <w:i/>
                <w:sz w:val="24"/>
                <w:szCs w:val="24"/>
                <w:lang w:eastAsia="en-US"/>
              </w:rPr>
              <w:t>от 12 января  2017 г. № 95</w:t>
            </w:r>
            <w:proofErr w:type="gramEnd"/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sz w:val="24"/>
                <w:szCs w:val="24"/>
                <w:lang w:eastAsia="en-US"/>
              </w:rPr>
              <w:t>сурдопереводчика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Транспортные средства отсутствуют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6F4C27" w:rsidRDefault="006F4C27" w:rsidP="006F4C27">
      <w:pPr>
        <w:rPr>
          <w:sz w:val="24"/>
          <w:szCs w:val="24"/>
          <w:lang w:eastAsia="en-US"/>
        </w:rPr>
      </w:pPr>
    </w:p>
    <w:p w:rsidR="006F4C27" w:rsidRDefault="006F4C27" w:rsidP="006F4C27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V. ПРЕДЛАГАЕМЫЕ УПРАВЛЕНЧЕСКИЕ РЕШЕНИЯ ПО СРОКАМ И ОБЪЕМАМ РАБОТ, НЕОБХОДИМЫМ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10515" w:type="dxa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5955"/>
        <w:gridCol w:w="1842"/>
        <w:gridCol w:w="2009"/>
      </w:tblGrid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r>
              <w:rPr>
                <w:sz w:val="24"/>
                <w:szCs w:val="24"/>
                <w:lang w:eastAsia="en-US"/>
              </w:rPr>
              <w:lastRenderedPageBreak/>
              <w:t>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Сроки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Создать комиссию по проведению обследования и паспортизации объектов и предоставляемых услуг по обеспеченности доступности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Подготовить распорядительные документы  по созданию доступной среды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Устройство стоянки автотранспортных сре</w:t>
            </w:r>
            <w:proofErr w:type="gramStart"/>
            <w:r>
              <w:rPr>
                <w:sz w:val="24"/>
                <w:szCs w:val="24"/>
                <w:lang w:eastAsia="en-US"/>
              </w:rPr>
              <w:t>дств дл</w:t>
            </w:r>
            <w:proofErr w:type="gramEnd"/>
            <w:r>
              <w:rPr>
                <w:sz w:val="24"/>
                <w:szCs w:val="24"/>
                <w:lang w:eastAsia="en-US"/>
              </w:rPr>
              <w:t>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(при необходимости) сменных  кресел-колясок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поручней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2018-2019гг.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поручней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2018-2019гг.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подъемных  платформ (аппарели)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раздвижных  дверей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2018 - 2020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Обеспечение дублирования необходимой для инвалидов по слуху звуковой информации зрительной </w:t>
            </w:r>
            <w:r>
              <w:rPr>
                <w:sz w:val="24"/>
                <w:szCs w:val="24"/>
                <w:lang w:eastAsia="en-US"/>
              </w:rPr>
              <w:lastRenderedPageBreak/>
              <w:t>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6F4C27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</w:t>
            </w:r>
            <w:proofErr w:type="spellStart"/>
            <w:r>
              <w:rPr>
                <w:sz w:val="24"/>
                <w:szCs w:val="24"/>
                <w:lang w:eastAsia="en-US"/>
              </w:rPr>
              <w:t>сурдопереводчика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тифлопереводчика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7" w:rsidRDefault="006F4C27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33FDF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FDF" w:rsidRDefault="00E33FDF" w:rsidP="004E4D7F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62AED">
              <w:rPr>
                <w:sz w:val="24"/>
                <w:szCs w:val="24"/>
                <w:lang w:eastAsia="en-US"/>
              </w:rPr>
              <w:t xml:space="preserve">Приобретение </w:t>
            </w:r>
            <w:r>
              <w:rPr>
                <w:sz w:val="24"/>
                <w:szCs w:val="24"/>
                <w:lang w:eastAsia="en-US"/>
              </w:rPr>
              <w:t xml:space="preserve"> при входе в объект вывески с названием организации, графиком работы организации, планом здания, </w:t>
            </w:r>
            <w:proofErr w:type="gramStart"/>
            <w:r>
              <w:rPr>
                <w:sz w:val="24"/>
                <w:szCs w:val="24"/>
                <w:lang w:eastAsia="en-US"/>
              </w:rPr>
              <w:t>выполненных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1F4" w:rsidRDefault="00D061F4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 полугодие </w:t>
            </w:r>
          </w:p>
          <w:p w:rsidR="00E33FDF" w:rsidRDefault="00E33FDF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33FDF" w:rsidTr="00DA2F2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необходимой для инвалидов 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33FDF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</w:t>
            </w:r>
            <w:proofErr w:type="spellStart"/>
            <w:r>
              <w:rPr>
                <w:sz w:val="24"/>
                <w:szCs w:val="24"/>
                <w:lang w:eastAsia="en-US"/>
              </w:rPr>
              <w:t>сурдопереводчика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тифлопереводчика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33FDF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FDF" w:rsidRDefault="00E33FDF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Вход в здание (главный вход, входы в кабинеты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расположенные на первом этаже</w:t>
            </w:r>
            <w:r>
              <w:rPr>
                <w:i/>
                <w:sz w:val="24"/>
                <w:szCs w:val="24"/>
                <w:lang w:eastAsia="en-US"/>
              </w:rPr>
              <w:t>): организационные мероприятия, индивидуальное решение с TCP.</w:t>
            </w:r>
          </w:p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Установить противоскользящее покрытие на края ступеней; установить недостающие поручни вдоль марша лестниц; установить кнопку вызова персонала в пределах досягаемости инвалида-колясочника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33FDF" w:rsidTr="004E4D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</w:p>
          <w:p w:rsidR="00E33FDF" w:rsidRDefault="00E33FDF" w:rsidP="004E4D7F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Территория, прилегающая к зданию (участок):</w:t>
            </w:r>
            <w:r>
              <w:rPr>
                <w:i/>
                <w:sz w:val="24"/>
                <w:szCs w:val="24"/>
                <w:lang w:eastAsia="en-US"/>
              </w:rPr>
              <w:t xml:space="preserve"> текущий ремонт, организационные мероприятия.</w:t>
            </w:r>
          </w:p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Обеспечить информационное сопровождение на путях движения с нанесением цветовой и/или тактильной маркировки; снизить высоту бортового камня в местах пересечения тротуара с проезжей частью; выделить места для парковки инвалидов, обозначить их соответствующими символами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33FDF" w:rsidTr="004E4D7F">
        <w:trPr>
          <w:trHeight w:val="16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Pr="00101BDE" w:rsidRDefault="00E33FDF" w:rsidP="004E4D7F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Санитарно-гигиенические помещения: организационные мероприятия, индивидуальное решение с TCP.</w:t>
            </w:r>
          </w:p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72AD1">
              <w:rPr>
                <w:sz w:val="24"/>
                <w:szCs w:val="24"/>
                <w:lang w:eastAsia="en-US"/>
              </w:rPr>
              <w:t>На этажах, где имеются унитазы, установить опорные поручни, оборудовать поручнями раковины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DF" w:rsidRDefault="00E33FDF" w:rsidP="004E4D7F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</w:tbl>
    <w:p w:rsidR="006F4C27" w:rsidRDefault="006F4C27" w:rsidP="00162A80">
      <w:pPr>
        <w:spacing w:line="240" w:lineRule="auto"/>
        <w:ind w:left="720" w:firstLine="0"/>
        <w:rPr>
          <w:b/>
          <w:sz w:val="24"/>
          <w:szCs w:val="24"/>
        </w:rPr>
      </w:pPr>
    </w:p>
    <w:sectPr w:rsidR="006F4C27" w:rsidSect="001B3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5AC2"/>
    <w:multiLevelType w:val="hybridMultilevel"/>
    <w:tmpl w:val="58BC7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718AD"/>
    <w:multiLevelType w:val="multilevel"/>
    <w:tmpl w:val="9426F86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">
    <w:nsid w:val="5EA23E8B"/>
    <w:multiLevelType w:val="multilevel"/>
    <w:tmpl w:val="9426F860"/>
    <w:lvl w:ilvl="0">
      <w:start w:val="2"/>
      <w:numFmt w:val="decimal"/>
      <w:lvlText w:val="%1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  <w:strike w:val="0"/>
        <w:dstrike w:val="0"/>
        <w:color w:val="auto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232"/>
    <w:rsid w:val="00162A80"/>
    <w:rsid w:val="00162AED"/>
    <w:rsid w:val="001B3FD7"/>
    <w:rsid w:val="002B1A9E"/>
    <w:rsid w:val="003A4171"/>
    <w:rsid w:val="004E7E54"/>
    <w:rsid w:val="004F71ED"/>
    <w:rsid w:val="005C27FF"/>
    <w:rsid w:val="00676232"/>
    <w:rsid w:val="006F4C27"/>
    <w:rsid w:val="0071760D"/>
    <w:rsid w:val="00722E42"/>
    <w:rsid w:val="00B33A1C"/>
    <w:rsid w:val="00D061F4"/>
    <w:rsid w:val="00E33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232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762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2018-10-01T02:08:00Z</cp:lastPrinted>
  <dcterms:created xsi:type="dcterms:W3CDTF">2018-09-30T23:44:00Z</dcterms:created>
  <dcterms:modified xsi:type="dcterms:W3CDTF">2018-10-01T02:09:00Z</dcterms:modified>
</cp:coreProperties>
</file>